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Shihab Ahmed Mohammed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163,758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423.87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158,608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30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81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30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42.1952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42.1952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453.1569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56.5237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56.5237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396.6332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Payment of tax obligation by withholding securities incident to the vesting of securities in accordance with Rule 16b-3(e).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Ahmed Mohammed Shihab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9396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732</Words>
  <Characters>3973</Characters>
  <CharactersWithSpaces>4603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