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Feller Brad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to the Reporting Person.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68 shares acquired under the Issuer's Employee Stock Purchase Plan on May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Brad David Feller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0734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3358</Characters>
  <CharactersWithSpaces>3908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